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E73" w14:textId="77777777" w:rsidR="00FD6339" w:rsidRDefault="00FD6339" w:rsidP="00FD633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Medicine Sick Day Rules </w:t>
      </w:r>
    </w:p>
    <w:p w14:paraId="6503B6EE" w14:textId="77777777" w:rsidR="00FD6339" w:rsidRDefault="00FD6339" w:rsidP="00FD6339">
      <w:pPr>
        <w:pStyle w:val="Default"/>
        <w:rPr>
          <w:sz w:val="23"/>
          <w:szCs w:val="23"/>
        </w:rPr>
      </w:pPr>
    </w:p>
    <w:p w14:paraId="5A8DAA8A" w14:textId="77777777" w:rsidR="00FD6339" w:rsidRDefault="00FD6339" w:rsidP="00FD6339">
      <w:pPr>
        <w:pStyle w:val="Default"/>
        <w:rPr>
          <w:sz w:val="23"/>
          <w:szCs w:val="23"/>
        </w:rPr>
      </w:pPr>
    </w:p>
    <w:p w14:paraId="07D4676C" w14:textId="77777777" w:rsidR="00FD6339" w:rsidRDefault="00FD6339" w:rsidP="00FD63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unwell with any of the following: </w:t>
      </w:r>
    </w:p>
    <w:p w14:paraId="7A90544D" w14:textId="77777777" w:rsidR="00FD6339" w:rsidRDefault="00FD6339" w:rsidP="00FD633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fevers, sweats and shaking, </w:t>
      </w:r>
    </w:p>
    <w:p w14:paraId="0DFF0569" w14:textId="77777777" w:rsidR="00FD6339" w:rsidRDefault="00FD6339" w:rsidP="00FD633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vomiting or diarrhoea (unless only minor): </w:t>
      </w:r>
    </w:p>
    <w:p w14:paraId="0B7F554E" w14:textId="77777777" w:rsidR="00FD6339" w:rsidRDefault="00FD6339" w:rsidP="00FD6339">
      <w:pPr>
        <w:pStyle w:val="Default"/>
        <w:rPr>
          <w:b/>
          <w:bCs/>
          <w:sz w:val="23"/>
          <w:szCs w:val="23"/>
        </w:rPr>
      </w:pPr>
    </w:p>
    <w:p w14:paraId="2EF841BE" w14:textId="77777777" w:rsidR="00FD6339" w:rsidRDefault="00FD6339" w:rsidP="00FD63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Then stop taking the medicines listed below. </w:t>
      </w:r>
    </w:p>
    <w:p w14:paraId="04FED68A" w14:textId="77777777" w:rsidR="00FD6339" w:rsidRDefault="00FD6339" w:rsidP="00FD6339">
      <w:pPr>
        <w:pStyle w:val="Default"/>
        <w:rPr>
          <w:sz w:val="23"/>
          <w:szCs w:val="23"/>
        </w:rPr>
      </w:pPr>
    </w:p>
    <w:p w14:paraId="3F792EAB" w14:textId="77777777" w:rsidR="00FD6339" w:rsidRDefault="00FD6339" w:rsidP="00FD633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Restart when you are well (after 24 – 48 hours of eating and drinking normally).</w:t>
      </w:r>
    </w:p>
    <w:p w14:paraId="27003B5A" w14:textId="77777777" w:rsidR="00FD6339" w:rsidRDefault="00FD6339" w:rsidP="00FD6339">
      <w:pPr>
        <w:pStyle w:val="Default"/>
        <w:rPr>
          <w:b/>
          <w:sz w:val="23"/>
          <w:szCs w:val="23"/>
        </w:rPr>
      </w:pPr>
    </w:p>
    <w:p w14:paraId="4EF1AE62" w14:textId="77777777" w:rsidR="00FD6339" w:rsidRDefault="00FD6339" w:rsidP="00FD633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If you are in any </w:t>
      </w:r>
      <w:proofErr w:type="gramStart"/>
      <w:r>
        <w:rPr>
          <w:b/>
          <w:sz w:val="23"/>
          <w:szCs w:val="23"/>
        </w:rPr>
        <w:t>doubt</w:t>
      </w:r>
      <w:proofErr w:type="gramEnd"/>
      <w:r>
        <w:rPr>
          <w:b/>
          <w:sz w:val="23"/>
          <w:szCs w:val="23"/>
        </w:rPr>
        <w:t xml:space="preserve"> contact your pharmacist, GP or nurse.  </w:t>
      </w:r>
    </w:p>
    <w:p w14:paraId="28BBB268" w14:textId="77777777" w:rsidR="00FD6339" w:rsidRDefault="00FD6339" w:rsidP="00FD6339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43B7FA3A" w14:textId="77777777" w:rsidR="00FD6339" w:rsidRDefault="00FD6339" w:rsidP="00FD633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Common Medicines to STOP on Sick Days </w:t>
      </w:r>
    </w:p>
    <w:p w14:paraId="040750A0" w14:textId="77777777" w:rsidR="00FD6339" w:rsidRDefault="00FD6339" w:rsidP="00FD6339">
      <w:pPr>
        <w:pStyle w:val="Default"/>
        <w:spacing w:after="3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ARB’s: Medicines ending in “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sartan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”:</w:t>
      </w:r>
    </w:p>
    <w:p w14:paraId="27ACBD87" w14:textId="5F3D30B4" w:rsidR="00FD6339" w:rsidRPr="00776BE1" w:rsidRDefault="00FD6339" w:rsidP="52D8DDB2">
      <w:pPr>
        <w:pStyle w:val="Default"/>
        <w:spacing w:after="37"/>
        <w:ind w:left="720"/>
        <w:rPr>
          <w:rFonts w:asciiTheme="minorHAnsi" w:hAnsiTheme="minorHAnsi" w:cstheme="minorBidi"/>
          <w:sz w:val="23"/>
          <w:szCs w:val="23"/>
        </w:rPr>
      </w:pPr>
      <w:r w:rsidRPr="52D8DDB2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52D8DDB2">
        <w:rPr>
          <w:rFonts w:ascii="Calibri" w:hAnsi="Calibri" w:cs="Calibri"/>
          <w:sz w:val="23"/>
          <w:szCs w:val="23"/>
        </w:rPr>
        <w:t>eg.</w:t>
      </w:r>
      <w:proofErr w:type="spellEnd"/>
      <w:r w:rsidRPr="52D8DDB2">
        <w:rPr>
          <w:rFonts w:ascii="Calibri" w:hAnsi="Calibri" w:cs="Calibri"/>
          <w:sz w:val="23"/>
          <w:szCs w:val="23"/>
        </w:rPr>
        <w:t xml:space="preserve"> Losartan, Valsartan, Candesartan, Irbesartan, Olmesartan</w:t>
      </w:r>
      <w:r w:rsidR="00776BE1" w:rsidRPr="52D8DDB2">
        <w:rPr>
          <w:rFonts w:asciiTheme="minorHAnsi" w:hAnsiTheme="minorHAnsi" w:cstheme="minorBidi"/>
          <w:sz w:val="23"/>
          <w:szCs w:val="23"/>
        </w:rPr>
        <w:t>, combined drug Sacubitril/Valsartan</w:t>
      </w:r>
    </w:p>
    <w:p w14:paraId="28EFAEC0" w14:textId="77777777" w:rsidR="00FD6339" w:rsidRPr="00776BE1" w:rsidRDefault="00FD6339" w:rsidP="00FD6339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</w:p>
    <w:p w14:paraId="0E0FB2E7" w14:textId="77777777" w:rsidR="00FD6339" w:rsidRDefault="00FD6339" w:rsidP="00FD6339">
      <w:pPr>
        <w:pStyle w:val="Default"/>
        <w:spacing w:after="3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ACE Inhibitors: Medicines ending in “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pril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”:</w:t>
      </w:r>
    </w:p>
    <w:p w14:paraId="0B4EEF69" w14:textId="77777777" w:rsidR="00FD6339" w:rsidRDefault="00FD6339" w:rsidP="00FD6339">
      <w:pPr>
        <w:pStyle w:val="Default"/>
        <w:spacing w:after="37"/>
        <w:ind w:left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g.</w:t>
      </w:r>
      <w:proofErr w:type="spellEnd"/>
      <w:r>
        <w:rPr>
          <w:rFonts w:ascii="Calibri" w:hAnsi="Calibri" w:cs="Calibri"/>
          <w:sz w:val="23"/>
          <w:szCs w:val="23"/>
        </w:rPr>
        <w:t xml:space="preserve"> Ramipril, Perindopril, Enalapril, Lisinopril, Captopril </w:t>
      </w:r>
    </w:p>
    <w:p w14:paraId="6E43380E" w14:textId="77777777" w:rsidR="00FD6339" w:rsidRDefault="00FD6339" w:rsidP="00FD6339">
      <w:pPr>
        <w:pStyle w:val="Default"/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23CA51AC" w14:textId="77777777" w:rsidR="00FD6339" w:rsidRDefault="00FD6339" w:rsidP="00FD6339">
      <w:pPr>
        <w:pStyle w:val="Default"/>
        <w:spacing w:after="3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NSAIDs: Anti-inflammatory pain killers</w:t>
      </w:r>
    </w:p>
    <w:p w14:paraId="23ABEC35" w14:textId="2FDB66F5" w:rsidR="00FD6339" w:rsidRDefault="00FD6339" w:rsidP="00FD6339">
      <w:pPr>
        <w:pStyle w:val="Default"/>
        <w:spacing w:after="37"/>
        <w:ind w:left="720"/>
        <w:rPr>
          <w:rFonts w:ascii="Calibri" w:hAnsi="Calibri" w:cs="Calibri"/>
          <w:sz w:val="23"/>
          <w:szCs w:val="23"/>
        </w:rPr>
      </w:pPr>
      <w:r w:rsidRPr="52D8DDB2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52D8DDB2">
        <w:rPr>
          <w:rFonts w:ascii="Calibri" w:hAnsi="Calibri" w:cs="Calibri"/>
          <w:sz w:val="23"/>
          <w:szCs w:val="23"/>
        </w:rPr>
        <w:t>eg.</w:t>
      </w:r>
      <w:proofErr w:type="spellEnd"/>
      <w:r w:rsidRPr="52D8DDB2">
        <w:rPr>
          <w:rFonts w:ascii="Calibri" w:hAnsi="Calibri" w:cs="Calibri"/>
          <w:sz w:val="23"/>
          <w:szCs w:val="23"/>
        </w:rPr>
        <w:t xml:space="preserve"> Ibuprofen, Naproxen, Diclofenac</w:t>
      </w:r>
      <w:r w:rsidR="76ACC23B" w:rsidRPr="52D8DDB2">
        <w:rPr>
          <w:rFonts w:ascii="Calibri" w:hAnsi="Calibri" w:cs="Calibri"/>
          <w:sz w:val="23"/>
          <w:szCs w:val="23"/>
        </w:rPr>
        <w:t>, aspirin, meloxicam, celecoxib</w:t>
      </w:r>
    </w:p>
    <w:p w14:paraId="159173FD" w14:textId="77777777" w:rsidR="00FD6339" w:rsidRDefault="00FD6339" w:rsidP="00FD6339">
      <w:pPr>
        <w:pStyle w:val="Default"/>
        <w:spacing w:after="37"/>
        <w:rPr>
          <w:rFonts w:ascii="Calibri" w:hAnsi="Calibri" w:cs="Calibri"/>
          <w:sz w:val="23"/>
          <w:szCs w:val="23"/>
        </w:rPr>
      </w:pPr>
    </w:p>
    <w:p w14:paraId="081B765F" w14:textId="77777777" w:rsidR="00FD6339" w:rsidRDefault="00FD6339" w:rsidP="00FD6339">
      <w:pPr>
        <w:pStyle w:val="Default"/>
        <w:spacing w:after="37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Diuretics :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Sometimes called water pills</w:t>
      </w:r>
    </w:p>
    <w:p w14:paraId="2098DC9A" w14:textId="77777777" w:rsidR="00FD6339" w:rsidRDefault="00FD6339" w:rsidP="00FD6339">
      <w:pPr>
        <w:pStyle w:val="Default"/>
        <w:spacing w:after="37"/>
        <w:ind w:left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eg.</w:t>
      </w:r>
      <w:proofErr w:type="spellEnd"/>
      <w:r>
        <w:rPr>
          <w:rFonts w:ascii="Calibri" w:hAnsi="Calibri" w:cs="Calibri"/>
          <w:sz w:val="23"/>
          <w:szCs w:val="23"/>
        </w:rPr>
        <w:t xml:space="preserve"> Furosemide, Spironolactone, Indapamide, Bendroflumethiazide</w:t>
      </w:r>
      <w:r w:rsidR="00776BE1">
        <w:rPr>
          <w:rFonts w:ascii="Calibri" w:hAnsi="Calibri" w:cs="Calibri"/>
          <w:sz w:val="23"/>
          <w:szCs w:val="23"/>
        </w:rPr>
        <w:t>, Eplerenone</w:t>
      </w:r>
    </w:p>
    <w:p w14:paraId="2353BB5E" w14:textId="77777777" w:rsidR="00FD6339" w:rsidRDefault="00FD6339" w:rsidP="00FD6339">
      <w:pPr>
        <w:pStyle w:val="Default"/>
        <w:rPr>
          <w:rFonts w:ascii="Calibri" w:hAnsi="Calibri" w:cs="Calibri"/>
          <w:sz w:val="23"/>
          <w:szCs w:val="23"/>
        </w:rPr>
      </w:pPr>
    </w:p>
    <w:p w14:paraId="5E47BA32" w14:textId="77777777" w:rsidR="00FD6339" w:rsidRDefault="00FD6339" w:rsidP="00FD633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00BF0116" w14:textId="77777777" w:rsidR="00FD6339" w:rsidRDefault="006071BF" w:rsidP="00FD6339">
      <w:pPr>
        <w:pStyle w:val="Default"/>
      </w:pPr>
      <w:r>
        <w:rPr>
          <w:b/>
        </w:rPr>
        <w:t xml:space="preserve">Certain types of </w:t>
      </w:r>
      <w:r w:rsidR="00FD6339">
        <w:rPr>
          <w:b/>
        </w:rPr>
        <w:t>Diabetes drugs:</w:t>
      </w:r>
      <w:r w:rsidR="00FD6339">
        <w:t xml:space="preserve"> </w:t>
      </w:r>
    </w:p>
    <w:p w14:paraId="3A995234" w14:textId="77777777" w:rsidR="00FD6339" w:rsidRDefault="00FD6339" w:rsidP="00FD6339">
      <w:pPr>
        <w:pStyle w:val="PlainText"/>
        <w:ind w:left="720"/>
      </w:pPr>
      <w:proofErr w:type="spellStart"/>
      <w:r>
        <w:t>eg.</w:t>
      </w:r>
      <w:proofErr w:type="spellEnd"/>
      <w:r>
        <w:t xml:space="preserve"> Metformin and any that end in “gliflozin” </w:t>
      </w:r>
      <w:proofErr w:type="spellStart"/>
      <w:r>
        <w:t>eg</w:t>
      </w:r>
      <w:proofErr w:type="spellEnd"/>
      <w:r>
        <w:t xml:space="preserve"> Canagliflozin, dapagliflozin, empagliflozin, </w:t>
      </w:r>
      <w:proofErr w:type="gramStart"/>
      <w:r>
        <w:t>ertugliflozin</w:t>
      </w:r>
      <w:proofErr w:type="gramEnd"/>
    </w:p>
    <w:p w14:paraId="26F36AFC" w14:textId="77777777" w:rsidR="00FD6339" w:rsidRDefault="00FD6339" w:rsidP="00FD6339">
      <w:pPr>
        <w:pStyle w:val="Default"/>
        <w:rPr>
          <w:rFonts w:ascii="Calibri" w:hAnsi="Calibri" w:cs="Calibri"/>
          <w:sz w:val="23"/>
          <w:szCs w:val="23"/>
        </w:rPr>
      </w:pPr>
    </w:p>
    <w:p w14:paraId="635C1F89" w14:textId="77777777" w:rsidR="00FD6339" w:rsidRDefault="00FD6339" w:rsidP="00FD6339">
      <w:pPr>
        <w:pStyle w:val="Default"/>
        <w:rPr>
          <w:rFonts w:ascii="Calibri" w:hAnsi="Calibri" w:cs="Calibri"/>
          <w:sz w:val="23"/>
          <w:szCs w:val="23"/>
        </w:rPr>
      </w:pPr>
    </w:p>
    <w:p w14:paraId="6032AA60" w14:textId="77777777" w:rsidR="00FD6339" w:rsidRDefault="00FD6339" w:rsidP="00FD6339">
      <w:pPr>
        <w:pStyle w:val="Default"/>
        <w:rPr>
          <w:sz w:val="22"/>
          <w:szCs w:val="22"/>
        </w:rPr>
      </w:pPr>
    </w:p>
    <w:p w14:paraId="12BF1C64" w14:textId="77777777" w:rsidR="00E9403D" w:rsidRDefault="00E9403D"/>
    <w:sectPr w:rsidR="00E94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131C"/>
    <w:multiLevelType w:val="hybridMultilevel"/>
    <w:tmpl w:val="9708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1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339"/>
    <w:rsid w:val="00013CD3"/>
    <w:rsid w:val="006071BF"/>
    <w:rsid w:val="00632153"/>
    <w:rsid w:val="00776BE1"/>
    <w:rsid w:val="00E9403D"/>
    <w:rsid w:val="00EC76D0"/>
    <w:rsid w:val="00FD6339"/>
    <w:rsid w:val="1408F84C"/>
    <w:rsid w:val="52D8DDB2"/>
    <w:rsid w:val="76ACC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3D79"/>
  <w15:docId w15:val="{870B1A7D-F5F5-4E7B-92F1-E415BD0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C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C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C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C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C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C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C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C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C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C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C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C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C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C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C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C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C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C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3C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3C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3C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3CD3"/>
    <w:rPr>
      <w:b/>
      <w:bCs/>
    </w:rPr>
  </w:style>
  <w:style w:type="character" w:styleId="Emphasis">
    <w:name w:val="Emphasis"/>
    <w:basedOn w:val="DefaultParagraphFont"/>
    <w:uiPriority w:val="20"/>
    <w:qFormat/>
    <w:rsid w:val="00013C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3CD3"/>
    <w:rPr>
      <w:szCs w:val="32"/>
    </w:rPr>
  </w:style>
  <w:style w:type="paragraph" w:styleId="ListParagraph">
    <w:name w:val="List Paragraph"/>
    <w:basedOn w:val="Normal"/>
    <w:uiPriority w:val="34"/>
    <w:qFormat/>
    <w:rsid w:val="00013C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3C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3C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C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CD3"/>
    <w:rPr>
      <w:b/>
      <w:i/>
      <w:sz w:val="24"/>
    </w:rPr>
  </w:style>
  <w:style w:type="character" w:styleId="SubtleEmphasis">
    <w:name w:val="Subtle Emphasis"/>
    <w:uiPriority w:val="19"/>
    <w:qFormat/>
    <w:rsid w:val="00013C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3C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3C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3C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3C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CD3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D633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339"/>
    <w:rPr>
      <w:rFonts w:ascii="Calibri" w:hAnsi="Calibri" w:cstheme="minorBidi"/>
      <w:szCs w:val="21"/>
    </w:rPr>
  </w:style>
  <w:style w:type="paragraph" w:customStyle="1" w:styleId="Default">
    <w:name w:val="Default"/>
    <w:rsid w:val="00FD63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WHITS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users</dc:creator>
  <cp:lastModifiedBy>SAMUEL, Laura (SPRING GARDENS GROUP MEDICAL PRACTICE)</cp:lastModifiedBy>
  <cp:revision>2</cp:revision>
  <dcterms:created xsi:type="dcterms:W3CDTF">2024-01-15T20:41:00Z</dcterms:created>
  <dcterms:modified xsi:type="dcterms:W3CDTF">2024-01-15T20:41:00Z</dcterms:modified>
</cp:coreProperties>
</file>